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270E" w14:textId="77777777" w:rsidR="00381E61" w:rsidRDefault="009E0A5F" w:rsidP="009E0A5F">
      <w:pPr>
        <w:spacing w:after="0"/>
      </w:pPr>
      <w:r w:rsidRPr="009E0A5F">
        <w:t xml:space="preserve">All about that bass: </w:t>
      </w:r>
      <w:r w:rsidR="006B5497">
        <w:t xml:space="preserve">some </w:t>
      </w:r>
      <w:r w:rsidRPr="009E0A5F">
        <w:t>trouble for rearing steelhead</w:t>
      </w:r>
    </w:p>
    <w:p w14:paraId="7B034436" w14:textId="77777777" w:rsidR="00381E61" w:rsidRDefault="00381E61" w:rsidP="00381E61">
      <w:pPr>
        <w:spacing w:after="0"/>
      </w:pPr>
      <w:r>
        <w:tab/>
      </w:r>
    </w:p>
    <w:p w14:paraId="475CBCAF" w14:textId="21FB0D2E" w:rsidR="00381E61" w:rsidRDefault="00DD3A07" w:rsidP="00381E61">
      <w:pPr>
        <w:spacing w:after="0"/>
        <w:rPr>
          <w:rFonts w:cstheme="minorHAnsi"/>
        </w:rPr>
      </w:pPr>
      <w:r>
        <w:t>Elizabeth Blackburn</w:t>
      </w:r>
      <w:r>
        <w:rPr>
          <w:rFonts w:cstheme="minorHAnsi"/>
        </w:rPr>
        <w:t>¹</w:t>
      </w:r>
      <w:r>
        <w:t xml:space="preserve">, </w:t>
      </w:r>
      <w:r w:rsidR="00381E61">
        <w:t>Lindsy Ciepiela</w:t>
      </w:r>
      <w:r w:rsidR="00381E61">
        <w:rPr>
          <w:rFonts w:cstheme="minorHAnsi"/>
        </w:rPr>
        <w:t>¹</w:t>
      </w:r>
      <w:r w:rsidR="00381E61">
        <w:t xml:space="preserve"> and Ian Tattam</w:t>
      </w:r>
      <w:r w:rsidR="00381E61">
        <w:rPr>
          <w:rFonts w:cstheme="minorHAnsi"/>
        </w:rPr>
        <w:t>¹</w:t>
      </w:r>
    </w:p>
    <w:p w14:paraId="4BBF6329" w14:textId="77777777" w:rsidR="009C0DFB" w:rsidRDefault="00381E61" w:rsidP="00381E61">
      <w:r>
        <w:rPr>
          <w:rFonts w:cstheme="minorHAnsi"/>
        </w:rPr>
        <w:t>¹Oregon Department of Fish and Wildlife, East Region Fish Research</w:t>
      </w:r>
    </w:p>
    <w:p w14:paraId="084BF0B8" w14:textId="16DC890E" w:rsidR="00005FDE" w:rsidRDefault="001F415C" w:rsidP="00005FDE">
      <w:r>
        <w:t xml:space="preserve">A new and emerging threat is lurking in the background </w:t>
      </w:r>
      <w:r w:rsidR="00BA160D">
        <w:t>a</w:t>
      </w:r>
      <w:r w:rsidR="00EC2AEA">
        <w:t>s</w:t>
      </w:r>
      <w:r w:rsidR="003C1AC6">
        <w:t xml:space="preserve"> </w:t>
      </w:r>
      <w:r w:rsidR="00BA160D">
        <w:t>we</w:t>
      </w:r>
      <w:r w:rsidR="00EC2AEA">
        <w:t xml:space="preserve"> work diligently to improve population viability of the</w:t>
      </w:r>
      <w:r w:rsidR="003C1AC6">
        <w:t xml:space="preserve"> threatened</w:t>
      </w:r>
      <w:r w:rsidR="00EC2AEA">
        <w:t xml:space="preserve"> Middle Columbia</w:t>
      </w:r>
      <w:r w:rsidR="003C1AC6">
        <w:t xml:space="preserve"> River </w:t>
      </w:r>
      <w:r w:rsidR="00BA396E">
        <w:t>s</w:t>
      </w:r>
      <w:r w:rsidR="003C1AC6">
        <w:t>teelhead population</w:t>
      </w:r>
      <w:r w:rsidR="00DD3A07">
        <w:t>.</w:t>
      </w:r>
      <w:r w:rsidR="003C1AC6">
        <w:t xml:space="preserve"> </w:t>
      </w:r>
      <w:r w:rsidR="004F038E">
        <w:t>Climate induced stream warming is accelerating the upriver range expansion of smallmouth</w:t>
      </w:r>
      <w:r w:rsidR="00BA396E">
        <w:t xml:space="preserve"> bass</w:t>
      </w:r>
      <w:r w:rsidR="004F038E">
        <w:t>, increasing</w:t>
      </w:r>
      <w:r w:rsidR="00005FDE">
        <w:t xml:space="preserve"> the likelihood of sympatry between smallmouth bass and steelhead. Smallmouth bass, as a non-native predator, have the potential to negatively impact steelhead populations through direct predation or competition, </w:t>
      </w:r>
      <w:proofErr w:type="gramStart"/>
      <w:r w:rsidR="00005FDE">
        <w:t>yet,</w:t>
      </w:r>
      <w:proofErr w:type="gramEnd"/>
      <w:r w:rsidR="00005FDE">
        <w:t xml:space="preserve"> few studies have quantified </w:t>
      </w:r>
      <w:r w:rsidR="00A969A7">
        <w:t xml:space="preserve">the </w:t>
      </w:r>
      <w:r w:rsidR="00BA160D">
        <w:t xml:space="preserve">degree to which </w:t>
      </w:r>
      <w:r w:rsidR="00005FDE">
        <w:t>smallmouth</w:t>
      </w:r>
      <w:r w:rsidR="006B5497">
        <w:t xml:space="preserve"> bass</w:t>
      </w:r>
      <w:r w:rsidR="00005FDE">
        <w:t xml:space="preserve"> depress population</w:t>
      </w:r>
      <w:r w:rsidR="00BA396E">
        <w:t xml:space="preserve"> vitality</w:t>
      </w:r>
      <w:r w:rsidR="00005FDE">
        <w:t xml:space="preserve"> within invaded populations. We used a field-based before-after-control-impact experimental design to quantify the effect smallmouth</w:t>
      </w:r>
      <w:r w:rsidR="006B5497">
        <w:t xml:space="preserve"> bass</w:t>
      </w:r>
      <w:r w:rsidR="00005FDE">
        <w:t xml:space="preserve"> have on the abundance of steelhead fry in their rearing habitat.</w:t>
      </w:r>
      <w:r w:rsidR="003F0365">
        <w:t xml:space="preserve"> We observed 4.8 times more steelhead in our impact reach (i.e. low smallmouth bass density) than we did in our control reach (i.e. high smallmouth bass density). </w:t>
      </w:r>
      <w:r w:rsidR="00A31ACE">
        <w:t>Smallmouth bass isotope stomach content analysis provide</w:t>
      </w:r>
      <w:r w:rsidR="00381E61">
        <w:t>d</w:t>
      </w:r>
      <w:r w:rsidR="00A31ACE">
        <w:t xml:space="preserve"> evidence that the observed changes in steelhead abundance were driven by direct predation</w:t>
      </w:r>
      <w:r w:rsidR="00005FDE">
        <w:t xml:space="preserve">. </w:t>
      </w:r>
      <w:r w:rsidR="00042F90">
        <w:t xml:space="preserve">Our results indicate smallmouth bass represent a significant threat to invaded populations of steelhead and may present a substantial </w:t>
      </w:r>
      <w:r w:rsidR="00BA160D">
        <w:t xml:space="preserve">obstacle </w:t>
      </w:r>
      <w:r w:rsidR="00042F90">
        <w:t>to ongoing and future recovery efforts.</w:t>
      </w:r>
    </w:p>
    <w:p w14:paraId="645E67A2" w14:textId="77777777" w:rsidR="00005FDE" w:rsidRDefault="00005FDE" w:rsidP="00005FDE"/>
    <w:p w14:paraId="14BA92D0" w14:textId="77777777" w:rsidR="00005FDE" w:rsidRDefault="00005FDE"/>
    <w:p w14:paraId="549EEAB0" w14:textId="77777777" w:rsidR="00381CE8" w:rsidRDefault="00381CE8"/>
    <w:sectPr w:rsidR="0038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94FBE"/>
    <w:multiLevelType w:val="hybridMultilevel"/>
    <w:tmpl w:val="7A267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8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38"/>
    <w:rsid w:val="00005FDE"/>
    <w:rsid w:val="00042F90"/>
    <w:rsid w:val="001F415C"/>
    <w:rsid w:val="002A4AB9"/>
    <w:rsid w:val="002E0FE4"/>
    <w:rsid w:val="00381CE8"/>
    <w:rsid w:val="00381E61"/>
    <w:rsid w:val="003B2DE8"/>
    <w:rsid w:val="003C1AC6"/>
    <w:rsid w:val="003F0365"/>
    <w:rsid w:val="0041488E"/>
    <w:rsid w:val="00471842"/>
    <w:rsid w:val="004F038E"/>
    <w:rsid w:val="005B56BB"/>
    <w:rsid w:val="005C3605"/>
    <w:rsid w:val="006B11FD"/>
    <w:rsid w:val="006B5497"/>
    <w:rsid w:val="007D5716"/>
    <w:rsid w:val="007F7592"/>
    <w:rsid w:val="00840038"/>
    <w:rsid w:val="008A3005"/>
    <w:rsid w:val="00994297"/>
    <w:rsid w:val="009C0DFB"/>
    <w:rsid w:val="009E0A5F"/>
    <w:rsid w:val="00A30554"/>
    <w:rsid w:val="00A31ACE"/>
    <w:rsid w:val="00A969A7"/>
    <w:rsid w:val="00B03B46"/>
    <w:rsid w:val="00B1787F"/>
    <w:rsid w:val="00BA160D"/>
    <w:rsid w:val="00BA396E"/>
    <w:rsid w:val="00C848ED"/>
    <w:rsid w:val="00D15FAD"/>
    <w:rsid w:val="00DD3A07"/>
    <w:rsid w:val="00EC2AEA"/>
    <w:rsid w:val="00FB0275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E3B1"/>
  <w15:chartTrackingRefBased/>
  <w15:docId w15:val="{CC1FAA6F-092C-4664-A1E0-68BC844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E8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D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3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6CD9-7197-4777-A9B7-11883037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Fish and Wildlife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Lindsy R Ciepiela</dc:creator>
  <cp:keywords/>
  <dc:description/>
  <cp:lastModifiedBy>BLACKBURN Elizabeth J * ODFW</cp:lastModifiedBy>
  <cp:revision>11</cp:revision>
  <dcterms:created xsi:type="dcterms:W3CDTF">2020-12-14T17:08:00Z</dcterms:created>
  <dcterms:modified xsi:type="dcterms:W3CDTF">2023-03-09T20:24:00Z</dcterms:modified>
</cp:coreProperties>
</file>