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6A" w:rsidRDefault="00AC786A">
      <w:pPr>
        <w:rPr>
          <w:color w:val="000000"/>
        </w:rPr>
      </w:pPr>
      <w:r>
        <w:rPr>
          <w:color w:val="000000"/>
        </w:rPr>
        <w:t>Managing for diversity in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Oncorhynchus</w:t>
      </w:r>
      <w:proofErr w:type="spellEnd"/>
      <w:r>
        <w:rPr>
          <w:i/>
          <w:iCs/>
          <w:color w:val="000000"/>
        </w:rPr>
        <w:t xml:space="preserve"> mykiss</w:t>
      </w:r>
      <w:r>
        <w:rPr>
          <w:color w:val="000000"/>
        </w:rPr>
        <w:t xml:space="preserve">: principles and challenges </w:t>
      </w:r>
    </w:p>
    <w:p w:rsidR="002F70C1" w:rsidRDefault="002F70C1">
      <w:pPr>
        <w:rPr>
          <w:color w:val="000000"/>
        </w:rPr>
      </w:pPr>
      <w:r>
        <w:rPr>
          <w:color w:val="000000"/>
        </w:rPr>
        <w:t xml:space="preserve">Matthew R. </w:t>
      </w:r>
      <w:proofErr w:type="spellStart"/>
      <w:r>
        <w:rPr>
          <w:color w:val="000000"/>
        </w:rPr>
        <w:t>Sloat</w:t>
      </w:r>
      <w:proofErr w:type="spellEnd"/>
    </w:p>
    <w:p w:rsidR="002F70C1" w:rsidRDefault="002F70C1">
      <w:pPr>
        <w:rPr>
          <w:color w:val="000000"/>
        </w:rPr>
      </w:pPr>
      <w:r>
        <w:rPr>
          <w:color w:val="000000"/>
        </w:rPr>
        <w:t xml:space="preserve">Wild Salmon Center, </w:t>
      </w:r>
      <w:r w:rsidRPr="002F70C1">
        <w:rPr>
          <w:color w:val="000000"/>
        </w:rPr>
        <w:t>721 NW Ninth Ave, Suite 300, Portland, OR 97209</w:t>
      </w:r>
      <w:r>
        <w:rPr>
          <w:color w:val="000000"/>
        </w:rPr>
        <w:t xml:space="preserve">; </w:t>
      </w:r>
      <w:hyperlink r:id="rId4" w:history="1">
        <w:r w:rsidRPr="002F70C1">
          <w:t>tel: 707-206-1052</w:t>
        </w:r>
      </w:hyperlink>
      <w:r w:rsidRPr="002F70C1">
        <w:t>;</w:t>
      </w:r>
      <w:r>
        <w:rPr>
          <w:color w:val="000000"/>
        </w:rPr>
        <w:t xml:space="preserve"> email: </w:t>
      </w:r>
      <w:hyperlink r:id="rId5" w:history="1">
        <w:r w:rsidRPr="00353B22">
          <w:rPr>
            <w:rStyle w:val="Hyperlink"/>
          </w:rPr>
          <w:t>msloat@wildsalmoncenter.org</w:t>
        </w:r>
      </w:hyperlink>
    </w:p>
    <w:p w:rsidR="002F70C1" w:rsidRDefault="002F70C1">
      <w:pPr>
        <w:rPr>
          <w:color w:val="000000"/>
        </w:rPr>
      </w:pPr>
      <w:r>
        <w:rPr>
          <w:color w:val="000000"/>
        </w:rPr>
        <w:t>Gordon H. Reeves</w:t>
      </w:r>
    </w:p>
    <w:p w:rsidR="002F70C1" w:rsidRDefault="002F70C1">
      <w:pPr>
        <w:rPr>
          <w:color w:val="000000"/>
        </w:rPr>
      </w:pPr>
      <w:r w:rsidRPr="002F70C1">
        <w:rPr>
          <w:color w:val="000000"/>
        </w:rPr>
        <w:t>USDA Forest Service, Pacific Northwest Research Station, 3200 SW Jefferson Way, Corvallis, Oregon 97331 USA</w:t>
      </w:r>
    </w:p>
    <w:p w:rsidR="00AC786A" w:rsidRDefault="00FC5472">
      <w:pPr>
        <w:rPr>
          <w:color w:val="000000"/>
        </w:rPr>
      </w:pPr>
      <w:r>
        <w:rPr>
          <w:color w:val="000000"/>
        </w:rPr>
        <w:t>Life history d</w:t>
      </w:r>
      <w:r w:rsidR="00AC786A">
        <w:rPr>
          <w:color w:val="000000"/>
        </w:rPr>
        <w:t xml:space="preserve">iversity is </w:t>
      </w:r>
      <w:r>
        <w:rPr>
          <w:color w:val="000000"/>
        </w:rPr>
        <w:t>a key characteristic of viable</w:t>
      </w:r>
      <w:r w:rsidR="00AC786A">
        <w:rPr>
          <w:color w:val="000000"/>
        </w:rPr>
        <w:t xml:space="preserve"> steelhead </w:t>
      </w:r>
      <w:proofErr w:type="spellStart"/>
      <w:r w:rsidRPr="00AC786A">
        <w:rPr>
          <w:i/>
          <w:color w:val="000000"/>
        </w:rPr>
        <w:t>Oncorhynchus</w:t>
      </w:r>
      <w:proofErr w:type="spellEnd"/>
      <w:r w:rsidRPr="00AC786A">
        <w:rPr>
          <w:i/>
          <w:color w:val="000000"/>
        </w:rPr>
        <w:t xml:space="preserve"> mykiss</w:t>
      </w:r>
      <w:r>
        <w:rPr>
          <w:color w:val="000000"/>
        </w:rPr>
        <w:t xml:space="preserve"> </w:t>
      </w:r>
      <w:r w:rsidR="00AC786A">
        <w:rPr>
          <w:color w:val="000000"/>
        </w:rPr>
        <w:t>populations</w:t>
      </w:r>
      <w:r>
        <w:rPr>
          <w:color w:val="000000"/>
        </w:rPr>
        <w:t xml:space="preserve"> but the processes driving diversity within this species are still not well understood. </w:t>
      </w:r>
      <w:r w:rsidR="0056582A">
        <w:rPr>
          <w:color w:val="000000"/>
        </w:rPr>
        <w:t>Consequently</w:t>
      </w:r>
      <w:r>
        <w:rPr>
          <w:color w:val="000000"/>
        </w:rPr>
        <w:t>, predicting life histor</w:t>
      </w:r>
      <w:r w:rsidR="001F1496">
        <w:rPr>
          <w:color w:val="000000"/>
        </w:rPr>
        <w:t>ies</w:t>
      </w:r>
      <w:r>
        <w:rPr>
          <w:color w:val="000000"/>
        </w:rPr>
        <w:t xml:space="preserve"> in particular </w:t>
      </w:r>
      <w:r w:rsidR="001F1496">
        <w:rPr>
          <w:color w:val="000000"/>
        </w:rPr>
        <w:t>settings, in response to restoration actions, or in anticipation of climate change</w:t>
      </w:r>
      <w:r>
        <w:rPr>
          <w:color w:val="000000"/>
        </w:rPr>
        <w:t xml:space="preserve"> remains a challenge</w:t>
      </w:r>
      <w:r w:rsidR="00AC786A">
        <w:rPr>
          <w:color w:val="000000"/>
        </w:rPr>
        <w:t>.</w:t>
      </w:r>
      <w:r w:rsidR="001F1496">
        <w:rPr>
          <w:color w:val="000000"/>
        </w:rPr>
        <w:t xml:space="preserve"> </w:t>
      </w:r>
      <w:r w:rsidR="00631462">
        <w:rPr>
          <w:color w:val="000000"/>
        </w:rPr>
        <w:t>Here, we highlight progress in understanding</w:t>
      </w:r>
      <w:r w:rsidR="00AC786A">
        <w:rPr>
          <w:color w:val="000000"/>
        </w:rPr>
        <w:t xml:space="preserve"> two key components of diversity within the species: 1) variation in the timing of juvenile and adult anadromous migrations; and 2) </w:t>
      </w:r>
      <w:r w:rsidR="00631462">
        <w:rPr>
          <w:color w:val="000000"/>
        </w:rPr>
        <w:t xml:space="preserve">factors underlying </w:t>
      </w:r>
      <w:r w:rsidR="00AC786A">
        <w:rPr>
          <w:color w:val="000000"/>
        </w:rPr>
        <w:t xml:space="preserve">residency and </w:t>
      </w:r>
      <w:proofErr w:type="spellStart"/>
      <w:r w:rsidR="00AC786A">
        <w:rPr>
          <w:color w:val="000000"/>
        </w:rPr>
        <w:t>anadromy</w:t>
      </w:r>
      <w:proofErr w:type="spellEnd"/>
      <w:r w:rsidR="00631462">
        <w:rPr>
          <w:color w:val="000000"/>
        </w:rPr>
        <w:t xml:space="preserve">. We discuss how </w:t>
      </w:r>
      <w:r w:rsidR="002A7233">
        <w:rPr>
          <w:color w:val="000000"/>
        </w:rPr>
        <w:t>an understanding of life history processes provides opportunities and challenges for management of steelhead populations at the</w:t>
      </w:r>
      <w:bookmarkStart w:id="0" w:name="_GoBack"/>
      <w:bookmarkEnd w:id="0"/>
      <w:r w:rsidR="002A7233">
        <w:rPr>
          <w:color w:val="000000"/>
        </w:rPr>
        <w:t xml:space="preserve"> landscape scale.</w:t>
      </w:r>
    </w:p>
    <w:sectPr w:rsidR="00AC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71"/>
    <w:rsid w:val="00075A71"/>
    <w:rsid w:val="001C5836"/>
    <w:rsid w:val="001F1496"/>
    <w:rsid w:val="002A7233"/>
    <w:rsid w:val="002F70C1"/>
    <w:rsid w:val="0056582A"/>
    <w:rsid w:val="00631462"/>
    <w:rsid w:val="00AC786A"/>
    <w:rsid w:val="00F34535"/>
    <w:rsid w:val="00FC5472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17A5B-97DE-4F20-BBB5-D2EE5249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786A"/>
  </w:style>
  <w:style w:type="character" w:styleId="Hyperlink">
    <w:name w:val="Hyperlink"/>
    <w:basedOn w:val="DefaultParagraphFont"/>
    <w:uiPriority w:val="99"/>
    <w:unhideWhenUsed/>
    <w:rsid w:val="002F7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loat@wildsalmoncenter.org" TargetMode="External"/><Relationship Id="rId4" Type="http://schemas.openxmlformats.org/officeDocument/2006/relationships/hyperlink" Target="mailto:tel:%20707-206-1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Sloat, Matthew</dc:creator>
  <cp:keywords/>
  <dc:description/>
  <cp:lastModifiedBy>Sloat, Matthew</cp:lastModifiedBy>
  <cp:revision>3</cp:revision>
  <dcterms:created xsi:type="dcterms:W3CDTF">2016-02-22T16:37:00Z</dcterms:created>
  <dcterms:modified xsi:type="dcterms:W3CDTF">2016-02-22T20:10:00Z</dcterms:modified>
</cp:coreProperties>
</file>