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14" w:rsidRDefault="005C0BED">
      <w:r>
        <w:t>Estimating 2013 Steelhead Out-migrants at Mossdale through the use of acoustic data</w:t>
      </w:r>
    </w:p>
    <w:p w:rsidR="00822C17" w:rsidRDefault="00822C17">
      <w:pPr>
        <w:contextualSpacing/>
      </w:pPr>
      <w:r>
        <w:t>Gretchen Murphey</w:t>
      </w:r>
    </w:p>
    <w:p w:rsidR="00822C17" w:rsidRDefault="00822C17">
      <w:pPr>
        <w:contextualSpacing/>
      </w:pPr>
      <w:r>
        <w:t>California Department of Fish and Wildlife</w:t>
      </w:r>
    </w:p>
    <w:p w:rsidR="002B296C" w:rsidRDefault="002B296C">
      <w:pPr>
        <w:contextualSpacing/>
      </w:pPr>
      <w:hyperlink r:id="rId5" w:history="1">
        <w:r w:rsidRPr="004660DE">
          <w:rPr>
            <w:rStyle w:val="Hyperlink"/>
          </w:rPr>
          <w:t>Gretchen.Murphey@wildlife.ca.gov</w:t>
        </w:r>
      </w:hyperlink>
    </w:p>
    <w:p w:rsidR="00822C17" w:rsidRDefault="00822C17">
      <w:pPr>
        <w:contextualSpacing/>
      </w:pPr>
      <w:bookmarkStart w:id="0" w:name="_GoBack"/>
      <w:bookmarkEnd w:id="0"/>
    </w:p>
    <w:p w:rsidR="00236F81" w:rsidRPr="00236F81" w:rsidRDefault="005C0BED" w:rsidP="00236F81">
      <w:pPr>
        <w:rPr>
          <w:u w:val="single"/>
        </w:rPr>
      </w:pPr>
      <w:r>
        <w:tab/>
      </w:r>
      <w:r w:rsidR="00D42DFA">
        <w:t xml:space="preserve">The Mossdale Trawl is a </w:t>
      </w:r>
      <w:r w:rsidR="00822C17">
        <w:t xml:space="preserve">Kodiak </w:t>
      </w:r>
      <w:r w:rsidR="00D42DFA">
        <w:t xml:space="preserve">trawl operated by the California Department of Fish and Wildlife each spring to estimate the number of juvenile Chinook salmon migrating out of the San Joaquin Basin. </w:t>
      </w:r>
      <w:r w:rsidR="00236F81">
        <w:t>The Mossdale trawl also captures wild out-migrating Steelhead (</w:t>
      </w:r>
      <w:proofErr w:type="spellStart"/>
      <w:r w:rsidR="00236F81">
        <w:rPr>
          <w:i/>
        </w:rPr>
        <w:t>Oncorhynchus</w:t>
      </w:r>
      <w:proofErr w:type="spellEnd"/>
      <w:r w:rsidR="00236F81">
        <w:rPr>
          <w:i/>
        </w:rPr>
        <w:t xml:space="preserve"> mykiss</w:t>
      </w:r>
      <w:r w:rsidR="00236F81">
        <w:t xml:space="preserve">) but until 2012 population estimates could not be calculated. Steelhead population estimates can now be calculated by repurposing equations used to generate the Chinook </w:t>
      </w:r>
      <w:r w:rsidR="00236F81" w:rsidRPr="00236F81">
        <w:t>Vulnerability Expansion Estimate (Single Year Population Ratio Method)</w:t>
      </w:r>
      <w:r w:rsidR="00236F81">
        <w:t xml:space="preserve">.  This estimate requires known numbers of “study” fish released coupled with the number of </w:t>
      </w:r>
      <w:r w:rsidR="008A2047">
        <w:t xml:space="preserve">“study” </w:t>
      </w:r>
      <w:r w:rsidR="00236F81">
        <w:t xml:space="preserve">fish captured which allows a vulnerability ratio to be determined.  This ratio is then applied to the number of wild fish captured to estimate the population.  For Steelhead we generated a list of acoustic tagged fish which were in the area </w:t>
      </w:r>
      <w:r w:rsidR="00482F88">
        <w:t>for each day while</w:t>
      </w:r>
      <w:r w:rsidR="00236F81">
        <w:t xml:space="preserve"> the trawl was operating</w:t>
      </w:r>
      <w:r w:rsidR="00482F88">
        <w:t>, as well as a list of how many acoustically tagged fish were captured by the trawl each day. This ratio was then applied to the number of wild Steelhead caught so a season wide estimate could be calculated.  Although calculations for the estimate are relatively straightforward the level of detail associated with acoustic data creat</w:t>
      </w:r>
      <w:r w:rsidR="008A2047">
        <w:t>ed challenges.</w:t>
      </w:r>
    </w:p>
    <w:p w:rsidR="00236F81" w:rsidRDefault="00236F81"/>
    <w:p w:rsidR="005C0BED" w:rsidRPr="00D42DFA" w:rsidRDefault="005C0BED"/>
    <w:sectPr w:rsidR="005C0BED" w:rsidRPr="00D4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ED"/>
    <w:rsid w:val="001540EA"/>
    <w:rsid w:val="00236F81"/>
    <w:rsid w:val="002B296C"/>
    <w:rsid w:val="00482F88"/>
    <w:rsid w:val="005C0BED"/>
    <w:rsid w:val="00632D14"/>
    <w:rsid w:val="00822C17"/>
    <w:rsid w:val="008A2047"/>
    <w:rsid w:val="0097545F"/>
    <w:rsid w:val="00D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4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4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tchen.Murphey@wildlife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Murphey</dc:creator>
  <cp:lastModifiedBy>Gretchen Murphey</cp:lastModifiedBy>
  <cp:revision>4</cp:revision>
  <dcterms:created xsi:type="dcterms:W3CDTF">2016-02-16T14:27:00Z</dcterms:created>
  <dcterms:modified xsi:type="dcterms:W3CDTF">2016-02-16T20:21:00Z</dcterms:modified>
</cp:coreProperties>
</file>