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67E321CE" w:rsidR="00D95D27" w:rsidRDefault="00816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Title: Klamath River – understanding where we are going, sequencing actions and expectations</w:t>
      </w:r>
      <w:r w:rsid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</w:t>
      </w:r>
      <w:r w:rsidR="004102CD" w:rsidRPr="004102C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O. mykiss</w:t>
      </w:r>
      <w:r w:rsid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00000004" w14:textId="77777777" w:rsidR="00D95D27" w:rsidRDefault="00D95D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0000005" w14:textId="77777777" w:rsidR="00D95D27" w:rsidRDefault="00816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Presenter: Tommy Williams PhD, NOAA Fisheries, Southwest Fisheries Science Center, Santa Cruz Laboratory.</w:t>
      </w:r>
    </w:p>
    <w:p w14:paraId="00000006" w14:textId="77777777" w:rsidR="00D95D27" w:rsidRDefault="00D95D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0000007" w14:textId="27A76E1A" w:rsidR="00D95D27" w:rsidRDefault="00816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After decades of effort, </w:t>
      </w:r>
      <w:r w:rsid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large portions of the Klamath River 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>that have been inaccessible</w:t>
      </w:r>
      <w:r w:rsid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Pacific salmon and steelhead 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more than a century </w:t>
      </w:r>
      <w:r w:rsid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are now accessible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anadromous salmonids are returning to 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>this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landscape. This happened as a result of committed efforts to form partnerships across communities including 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>T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>ribal, local, regional as well as federal, state, and local agencies, communities, and organizations</w:t>
      </w:r>
      <w:r w:rsid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commitment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to take the long 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broad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view of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>r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>iver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recovery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the fish, and the Basin as a whole. This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>approach</w:t>
      </w:r>
      <w:r w:rsidR="001D78A4"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encouraged those planning fish restoration to take an approach that focused on understanding the historical conditions and river processes. As a result, the focus has been and continues to be on restoring ecological and physical processes that will lead to self-sustaining populations of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anadromous salmonids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the ecosystems where they were historically. This </w:t>
      </w:r>
      <w:r w:rsidR="001D78A4"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>require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="001D78A4"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partners to lock in and focus 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relentlessly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on those actions (or inactions) that would give the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>landscape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best chance, over time – many generations of fish – to restore a connected, dynamic, and resilient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landscape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anadromous fish. With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major constraints removed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fish </w:t>
      </w:r>
      <w:r w:rsidR="001D78A4">
        <w:rPr>
          <w:rFonts w:ascii="Times New Roman" w:eastAsia="Times New Roman" w:hAnsi="Times New Roman" w:cs="Times New Roman"/>
          <w:color w:val="222222"/>
          <w:sz w:val="24"/>
          <w:szCs w:val="24"/>
        </w:rPr>
        <w:t>able to move throughout the basin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>, restoration activities continue as does monitoring to assess where we are in terms of restoring those physical and ecological processes that will allow for reestablishing self-sustaining fish populations</w:t>
      </w:r>
      <w:r w:rsidR="00F0389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and how we know </w:t>
      </w:r>
      <w:r w:rsidRPr="004102CD">
        <w:rPr>
          <w:rFonts w:ascii="Times New Roman" w:eastAsia="Times New Roman" w:hAnsi="Times New Roman" w:cs="Times New Roman"/>
          <w:color w:val="222222"/>
          <w:sz w:val="24"/>
          <w:szCs w:val="24"/>
        </w:rPr>
        <w:t>when we get there</w:t>
      </w:r>
      <w:r w:rsidR="003610B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00000008" w14:textId="1C03785F" w:rsidR="00D95D27" w:rsidRDefault="00D95D2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58AD4E" w14:textId="77777777" w:rsidR="00962378" w:rsidRDefault="009623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E241CE" w14:textId="77777777" w:rsidR="00A70592" w:rsidRDefault="00A7059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D95D27" w:rsidRDefault="00D95D2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95D2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D27"/>
    <w:rsid w:val="001D78A4"/>
    <w:rsid w:val="003610B0"/>
    <w:rsid w:val="003A3923"/>
    <w:rsid w:val="004102CD"/>
    <w:rsid w:val="00816EF7"/>
    <w:rsid w:val="00962378"/>
    <w:rsid w:val="009A30E9"/>
    <w:rsid w:val="00A43AD3"/>
    <w:rsid w:val="00A70592"/>
    <w:rsid w:val="00D95D27"/>
    <w:rsid w:val="00F03891"/>
    <w:rsid w:val="00F4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18A0D"/>
  <w15:docId w15:val="{76647F05-57DB-4CE3-AC24-884BB6ED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A50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0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565"/>
  </w:style>
  <w:style w:type="paragraph" w:styleId="Footer">
    <w:name w:val="footer"/>
    <w:basedOn w:val="Normal"/>
    <w:link w:val="FooterChar"/>
    <w:uiPriority w:val="99"/>
    <w:unhideWhenUsed/>
    <w:rsid w:val="00460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565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UNE71s9E+X/Hv5YSUVlhl+C1vA==">CgMxLjA4AGo0ChNzdWdnZXN0LjRycG82cjFhMjMwEh1Ub21teSBXaWxsaWFtcyAtIE5PQUEgRmVkZXJhbHIhMVpuc25RU0p1U2hXUUZFbERHYl9SWkNhSC1kbU1ENExo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Williams</dc:creator>
  <cp:lastModifiedBy>Amy Stark</cp:lastModifiedBy>
  <cp:revision>3</cp:revision>
  <dcterms:created xsi:type="dcterms:W3CDTF">2025-12-03T23:00:00Z</dcterms:created>
  <dcterms:modified xsi:type="dcterms:W3CDTF">2025-12-04T01:15:00Z</dcterms:modified>
</cp:coreProperties>
</file>