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F719" w14:textId="77777777" w:rsidR="004621B3" w:rsidRPr="004621B3" w:rsidRDefault="004621B3" w:rsidP="004621B3">
      <w:pPr>
        <w:spacing w:after="0"/>
        <w:rPr>
          <w:u w:val="single"/>
        </w:rPr>
      </w:pPr>
      <w:r w:rsidRPr="004621B3">
        <w:rPr>
          <w:u w:val="single"/>
        </w:rPr>
        <w:t xml:space="preserve">Contact info: </w:t>
      </w:r>
    </w:p>
    <w:p w14:paraId="0FDAF37D" w14:textId="77777777" w:rsidR="004621B3" w:rsidRDefault="004621B3" w:rsidP="004621B3">
      <w:pPr>
        <w:spacing w:after="0"/>
      </w:pPr>
      <w:r>
        <w:t>Alex de los Rios</w:t>
      </w:r>
    </w:p>
    <w:p w14:paraId="4722F245" w14:textId="1ACCFF99" w:rsidR="004621B3" w:rsidRDefault="004621B3" w:rsidP="004621B3">
      <w:pPr>
        <w:spacing w:after="0"/>
      </w:pPr>
      <w:hyperlink r:id="rId4" w:history="1">
        <w:r w:rsidRPr="005F04BA">
          <w:rPr>
            <w:rStyle w:val="Hyperlink"/>
          </w:rPr>
          <w:t>alex.delosrios@idfg.idaho.gov</w:t>
        </w:r>
      </w:hyperlink>
      <w:r>
        <w:t xml:space="preserve"> </w:t>
      </w:r>
    </w:p>
    <w:p w14:paraId="0E441868" w14:textId="5E5A3CA5" w:rsidR="004621B3" w:rsidRDefault="004621B3" w:rsidP="004621B3">
      <w:pPr>
        <w:spacing w:after="0"/>
      </w:pPr>
      <w:r>
        <w:t>208-799-5010 EXT. 4247</w:t>
      </w:r>
    </w:p>
    <w:p w14:paraId="20C2C58C" w14:textId="77777777" w:rsidR="004621B3" w:rsidRDefault="004621B3" w:rsidP="004621B3"/>
    <w:p w14:paraId="3A66213E" w14:textId="69B7B18A" w:rsidR="00926267" w:rsidRDefault="004621B3" w:rsidP="004621B3">
      <w:r w:rsidRPr="004621B3">
        <w:rPr>
          <w:u w:val="single"/>
        </w:rPr>
        <w:t>Title:</w:t>
      </w:r>
      <w:r>
        <w:t xml:space="preserve"> </w:t>
      </w:r>
      <w:r w:rsidR="00DB6165" w:rsidRPr="004621B3">
        <w:t xml:space="preserve">South Fork Clearwater Localized Broodstock: </w:t>
      </w:r>
      <w:r w:rsidR="00493691" w:rsidRPr="004621B3">
        <w:t xml:space="preserve">Evolution and </w:t>
      </w:r>
      <w:r w:rsidR="00980BF1" w:rsidRPr="004621B3">
        <w:t>Impacts</w:t>
      </w:r>
      <w:r w:rsidR="00493691" w:rsidRPr="004621B3">
        <w:t xml:space="preserve"> of the </w:t>
      </w:r>
      <w:r w:rsidR="00AC5D2D" w:rsidRPr="004621B3">
        <w:t>P</w:t>
      </w:r>
      <w:r w:rsidR="00493691" w:rsidRPr="004621B3">
        <w:t>rogram</w:t>
      </w:r>
    </w:p>
    <w:p w14:paraId="45B5A638" w14:textId="77777777" w:rsidR="00493691" w:rsidRDefault="00493691" w:rsidP="00DB6165">
      <w:pPr>
        <w:jc w:val="center"/>
      </w:pPr>
    </w:p>
    <w:p w14:paraId="4C37E135" w14:textId="57C54AAA" w:rsidR="00493691" w:rsidRPr="00A22E33" w:rsidRDefault="00493691" w:rsidP="00DB6165">
      <w:pPr>
        <w:jc w:val="center"/>
      </w:pPr>
      <w:r w:rsidRPr="00A22E33">
        <w:t>Abstract</w:t>
      </w:r>
    </w:p>
    <w:p w14:paraId="70CE1609" w14:textId="0A3CDC8C" w:rsidR="00493691" w:rsidRDefault="00D027B2" w:rsidP="00493691">
      <w:r>
        <w:t>Recreational steelhead fisheries in Idaho are a major source of economic activity in Idaho, generating millions of dollars yearly for urban and rural communities</w:t>
      </w:r>
      <w:r w:rsidR="00827230">
        <w:t xml:space="preserve"> alike</w:t>
      </w:r>
      <w:r>
        <w:t>. Among</w:t>
      </w:r>
      <w:r w:rsidR="00AC5D2D">
        <w:t xml:space="preserve"> </w:t>
      </w:r>
      <w:r>
        <w:t xml:space="preserve">steelhead fisheries in </w:t>
      </w:r>
      <w:r w:rsidR="00827230">
        <w:t>the Clearwater Region</w:t>
      </w:r>
      <w:r>
        <w:t xml:space="preserve">, the South Fork Clearwater </w:t>
      </w:r>
      <w:r w:rsidR="00AC5D2D">
        <w:t>R</w:t>
      </w:r>
      <w:r>
        <w:t>iver is one of the most popular</w:t>
      </w:r>
      <w:r w:rsidR="00827230">
        <w:t xml:space="preserve"> and </w:t>
      </w:r>
      <w:r>
        <w:t xml:space="preserve">rural, requiring substantial </w:t>
      </w:r>
      <w:r w:rsidR="008E1F7E">
        <w:t>hatchery contributions</w:t>
      </w:r>
      <w:r>
        <w:t xml:space="preserve"> to maintain a consistent fishery. </w:t>
      </w:r>
      <w:r w:rsidR="00493691">
        <w:t xml:space="preserve">Since 2010, the South Fork Clearwater Localized Broodstock Program </w:t>
      </w:r>
      <w:r w:rsidR="004C331B">
        <w:t xml:space="preserve">has </w:t>
      </w:r>
      <w:r w:rsidR="00EE7FFA">
        <w:t>collected</w:t>
      </w:r>
      <w:r w:rsidR="004C331B">
        <w:t xml:space="preserve"> hatchery-origin </w:t>
      </w:r>
      <w:proofErr w:type="gramStart"/>
      <w:r w:rsidR="004C331B">
        <w:t>steelhead</w:t>
      </w:r>
      <w:proofErr w:type="gramEnd"/>
      <w:r w:rsidR="004C331B">
        <w:t xml:space="preserve"> that are localized to the South Fork Clearwater River </w:t>
      </w:r>
      <w:r w:rsidR="00EB362A">
        <w:t xml:space="preserve">by </w:t>
      </w:r>
      <w:r w:rsidR="004C331B">
        <w:t>utilizing volunteer anglers for both Clearwater Hatchery and Dworshak National Fish Hatchery</w:t>
      </w:r>
      <w:r w:rsidR="008D7C47">
        <w:t xml:space="preserve"> (DNFH)</w:t>
      </w:r>
      <w:r w:rsidR="004C331B">
        <w:t xml:space="preserve">.  Due to the lack of fish traps on the </w:t>
      </w:r>
      <w:r w:rsidR="008E1F7E">
        <w:t>river</w:t>
      </w:r>
      <w:r w:rsidR="004C331B">
        <w:t xml:space="preserve">, the assistance of volunteer anglers in collecting </w:t>
      </w:r>
      <w:proofErr w:type="gramStart"/>
      <w:r w:rsidR="004C331B">
        <w:t>steelhead</w:t>
      </w:r>
      <w:proofErr w:type="gramEnd"/>
      <w:r w:rsidR="004C331B">
        <w:t xml:space="preserve"> for transport back to </w:t>
      </w:r>
      <w:r w:rsidR="008E1F7E">
        <w:t>DNFH</w:t>
      </w:r>
      <w:r w:rsidR="004C331B">
        <w:t xml:space="preserve"> is a necessity to reach broodstock goals for the </w:t>
      </w:r>
      <w:r w:rsidR="008E1F7E">
        <w:t xml:space="preserve">fishery </w:t>
      </w:r>
      <w:r w:rsidR="00497518">
        <w:t xml:space="preserve">and reduce reliance on </w:t>
      </w:r>
      <w:r w:rsidR="00AB0E59">
        <w:t>hatchery trapping</w:t>
      </w:r>
      <w:r w:rsidR="004C331B">
        <w:t xml:space="preserve">. </w:t>
      </w:r>
      <w:r w:rsidR="0040465B">
        <w:t xml:space="preserve">Anglers interested in </w:t>
      </w:r>
      <w:r w:rsidR="00827230">
        <w:t>assisting</w:t>
      </w:r>
      <w:r w:rsidR="0040465B">
        <w:t xml:space="preserve"> sign a volunteer form handed out by IDFG staff, </w:t>
      </w:r>
      <w:r w:rsidR="00827230">
        <w:t xml:space="preserve">documenting their participation </w:t>
      </w:r>
      <w:r w:rsidR="00AB0E59">
        <w:t xml:space="preserve">and </w:t>
      </w:r>
      <w:r w:rsidR="0040465B">
        <w:t xml:space="preserve">allowing them </w:t>
      </w:r>
      <w:r w:rsidR="00073DEC">
        <w:t xml:space="preserve">to handle unclipped steelhead. </w:t>
      </w:r>
      <w:r w:rsidR="00827230">
        <w:t xml:space="preserve">Once a steelhead is caught by an angler, it is placed in a holding tube to be sampled by IDFG </w:t>
      </w:r>
      <w:r w:rsidR="00AB0E59">
        <w:t xml:space="preserve">staff and subsequently transported to </w:t>
      </w:r>
      <w:r w:rsidR="008E1F7E">
        <w:t>the hatchery</w:t>
      </w:r>
      <w:r w:rsidR="00AB0E59">
        <w:t xml:space="preserve"> if determined to be of hatchery origin. </w:t>
      </w:r>
      <w:r w:rsidR="00073DEC">
        <w:t xml:space="preserve">Over the last twelve years, over 5000 steelhead have been collected by volunteers for </w:t>
      </w:r>
      <w:r w:rsidR="00AB0E59">
        <w:t xml:space="preserve">the </w:t>
      </w:r>
      <w:r w:rsidR="00730831">
        <w:t>program</w:t>
      </w:r>
      <w:r w:rsidR="00073DEC">
        <w:t>, and the</w:t>
      </w:r>
      <w:r w:rsidR="00EF077F">
        <w:t xml:space="preserve"> </w:t>
      </w:r>
      <w:r w:rsidR="00730831">
        <w:t>estimated</w:t>
      </w:r>
      <w:r w:rsidR="00073DEC">
        <w:t xml:space="preserve"> proportion of the run able to be collected </w:t>
      </w:r>
      <w:r w:rsidR="00EF077F">
        <w:t>has increased by 6%</w:t>
      </w:r>
      <w:r w:rsidR="00730831">
        <w:t xml:space="preserve"> in the last six years</w:t>
      </w:r>
      <w:r w:rsidR="00EF077F">
        <w:t xml:space="preserve"> predominately due to increased </w:t>
      </w:r>
      <w:r w:rsidR="00E42055">
        <w:t>participation</w:t>
      </w:r>
      <w:r w:rsidR="00497518">
        <w:t xml:space="preserve">. </w:t>
      </w:r>
      <w:r w:rsidR="00EF077F">
        <w:t xml:space="preserve">This has </w:t>
      </w:r>
      <w:r w:rsidR="008D7C47">
        <w:t xml:space="preserve">allowed the South Fork Clearwater stock to </w:t>
      </w:r>
      <w:r w:rsidR="00AB0E59">
        <w:t xml:space="preserve">largely </w:t>
      </w:r>
      <w:r w:rsidR="008D7C47">
        <w:t xml:space="preserve">consist of the progeny of South Fork Clearwater-origin fish </w:t>
      </w:r>
      <w:r w:rsidR="00AB0E59">
        <w:t xml:space="preserve">with little </w:t>
      </w:r>
      <w:r w:rsidR="008D7C47">
        <w:t xml:space="preserve">supplementation from DNFH swim-in broodstock. </w:t>
      </w:r>
      <w:r w:rsidR="00EB4615">
        <w:t>As of 2025, captured steelhead deemed natural origin are permitted to be genetically sampled for Parentage Based Tagging which</w:t>
      </w:r>
      <w:r w:rsidR="00497518">
        <w:t xml:space="preserve"> </w:t>
      </w:r>
      <w:r w:rsidR="00BD2869">
        <w:t>can</w:t>
      </w:r>
      <w:r w:rsidR="00497518">
        <w:t xml:space="preserve"> </w:t>
      </w:r>
      <w:r w:rsidR="00AB0E59">
        <w:t>better reveal the</w:t>
      </w:r>
      <w:r w:rsidR="00497518">
        <w:t xml:space="preserve"> contribution of hatchery parents to natural offspring production</w:t>
      </w:r>
      <w:r w:rsidR="00AB0E59">
        <w:t>.</w:t>
      </w:r>
      <w:r w:rsidR="00B4357C" w:rsidRPr="00B4357C">
        <w:t xml:space="preserve"> </w:t>
      </w:r>
      <w:r w:rsidR="00B4357C">
        <w:t xml:space="preserve">The South Fork Clearwater Localized Broodstock Program is a remarkable large-scale example of a successful partnership </w:t>
      </w:r>
      <w:r w:rsidR="00497518">
        <w:t xml:space="preserve">between </w:t>
      </w:r>
      <w:r w:rsidR="00827230">
        <w:t xml:space="preserve">multiple </w:t>
      </w:r>
      <w:r w:rsidR="00B4357C">
        <w:t>agencies to maintain a popular sport fishery with broodstock contributed by members of the public</w:t>
      </w:r>
      <w:r w:rsidR="00730831">
        <w:t>, many</w:t>
      </w:r>
      <w:r w:rsidR="00497518">
        <w:t xml:space="preserve"> </w:t>
      </w:r>
      <w:r w:rsidR="00AB0E59">
        <w:t>who have formed</w:t>
      </w:r>
      <w:r w:rsidR="00B4357C">
        <w:t xml:space="preserve"> a unique </w:t>
      </w:r>
      <w:r w:rsidR="00A72CCA">
        <w:t>vested interest</w:t>
      </w:r>
      <w:r w:rsidR="00B4357C">
        <w:t xml:space="preserve"> and pride </w:t>
      </w:r>
      <w:r w:rsidR="00A72CCA">
        <w:t>in</w:t>
      </w:r>
      <w:r w:rsidR="00497518">
        <w:t xml:space="preserve"> the persistence of the fishery. </w:t>
      </w:r>
    </w:p>
    <w:sectPr w:rsidR="0049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65"/>
    <w:rsid w:val="00031847"/>
    <w:rsid w:val="00073DEC"/>
    <w:rsid w:val="0009613E"/>
    <w:rsid w:val="0011539A"/>
    <w:rsid w:val="001A2EDA"/>
    <w:rsid w:val="001A39BB"/>
    <w:rsid w:val="001D3483"/>
    <w:rsid w:val="00213390"/>
    <w:rsid w:val="00241BA6"/>
    <w:rsid w:val="00243BD7"/>
    <w:rsid w:val="002C10B4"/>
    <w:rsid w:val="002F40F6"/>
    <w:rsid w:val="003A563A"/>
    <w:rsid w:val="0040465B"/>
    <w:rsid w:val="004621B3"/>
    <w:rsid w:val="00493691"/>
    <w:rsid w:val="00497518"/>
    <w:rsid w:val="004C331B"/>
    <w:rsid w:val="004D16EA"/>
    <w:rsid w:val="004D3C8D"/>
    <w:rsid w:val="004E5091"/>
    <w:rsid w:val="0054218F"/>
    <w:rsid w:val="005B07AB"/>
    <w:rsid w:val="006035A7"/>
    <w:rsid w:val="006D3CED"/>
    <w:rsid w:val="006D767B"/>
    <w:rsid w:val="006F35F1"/>
    <w:rsid w:val="00721983"/>
    <w:rsid w:val="00730831"/>
    <w:rsid w:val="00827230"/>
    <w:rsid w:val="008663FF"/>
    <w:rsid w:val="008B3C55"/>
    <w:rsid w:val="008D7C47"/>
    <w:rsid w:val="008E1F7E"/>
    <w:rsid w:val="00925C7F"/>
    <w:rsid w:val="00926267"/>
    <w:rsid w:val="00980BF1"/>
    <w:rsid w:val="009F51C9"/>
    <w:rsid w:val="00A111FC"/>
    <w:rsid w:val="00A22E33"/>
    <w:rsid w:val="00A72CCA"/>
    <w:rsid w:val="00AA3152"/>
    <w:rsid w:val="00AB0E59"/>
    <w:rsid w:val="00AC5D2D"/>
    <w:rsid w:val="00AD5C0F"/>
    <w:rsid w:val="00AD5FCD"/>
    <w:rsid w:val="00AF57DF"/>
    <w:rsid w:val="00B4357C"/>
    <w:rsid w:val="00BD2869"/>
    <w:rsid w:val="00D027B2"/>
    <w:rsid w:val="00D476E6"/>
    <w:rsid w:val="00D63C25"/>
    <w:rsid w:val="00D81EDE"/>
    <w:rsid w:val="00DA1F3B"/>
    <w:rsid w:val="00DB5FCE"/>
    <w:rsid w:val="00DB6165"/>
    <w:rsid w:val="00E42055"/>
    <w:rsid w:val="00EB362A"/>
    <w:rsid w:val="00EB4615"/>
    <w:rsid w:val="00EE063A"/>
    <w:rsid w:val="00EE4E36"/>
    <w:rsid w:val="00EE7FFA"/>
    <w:rsid w:val="00EF077F"/>
    <w:rsid w:val="00F20706"/>
    <w:rsid w:val="00F86D72"/>
    <w:rsid w:val="00F86FA3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789C"/>
  <w15:chartTrackingRefBased/>
  <w15:docId w15:val="{D677009E-65D4-4D43-9455-C0C51254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16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B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F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63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21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.delosrios@idfg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2003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los Rios,Alex</dc:creator>
  <cp:keywords/>
  <dc:description/>
  <cp:lastModifiedBy>Amy Stark</cp:lastModifiedBy>
  <cp:revision>7</cp:revision>
  <dcterms:created xsi:type="dcterms:W3CDTF">2025-11-22T00:39:00Z</dcterms:created>
  <dcterms:modified xsi:type="dcterms:W3CDTF">2025-12-04T18:28:00Z</dcterms:modified>
</cp:coreProperties>
</file>