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9B34" w14:textId="4B2DFFE0" w:rsidR="00714129" w:rsidRPr="00714129" w:rsidRDefault="00714129" w:rsidP="00714129">
      <w:pPr>
        <w:pStyle w:val="Title"/>
        <w:spacing w:after="0" w:line="360" w:lineRule="auto"/>
        <w:rPr>
          <w:sz w:val="32"/>
          <w:szCs w:val="56"/>
        </w:rPr>
      </w:pPr>
      <w:r w:rsidRPr="00714129">
        <w:rPr>
          <w:sz w:val="32"/>
          <w:szCs w:val="56"/>
        </w:rPr>
        <w:t>Status of steelhead in Washington</w:t>
      </w:r>
    </w:p>
    <w:p w14:paraId="531FFA66" w14:textId="7D09ED8D" w:rsidR="00714129" w:rsidRPr="007E19A0" w:rsidRDefault="00B86655" w:rsidP="00714129">
      <w:pPr>
        <w:autoSpaceDE w:val="0"/>
        <w:autoSpaceDN w:val="0"/>
        <w:adjustRightInd w:val="0"/>
        <w:spacing w:line="360" w:lineRule="auto"/>
      </w:pPr>
      <w:r>
        <w:t xml:space="preserve">Bethany Craig, </w:t>
      </w:r>
      <w:r w:rsidR="00714129" w:rsidRPr="007E19A0">
        <w:t>Neala W. Kendall</w:t>
      </w:r>
      <w:r w:rsidR="00714129">
        <w:t xml:space="preserve">, </w:t>
      </w:r>
      <w:r>
        <w:t xml:space="preserve">and </w:t>
      </w:r>
      <w:r w:rsidR="00714129">
        <w:t>Thomas W. Buehrens, WDFW</w:t>
      </w:r>
    </w:p>
    <w:p w14:paraId="0CD5F319" w14:textId="06727FE4" w:rsidR="00714129" w:rsidRPr="007E19A0" w:rsidRDefault="00B86655" w:rsidP="00714129">
      <w:pPr>
        <w:autoSpaceDE w:val="0"/>
        <w:autoSpaceDN w:val="0"/>
        <w:adjustRightInd w:val="0"/>
        <w:spacing w:line="360" w:lineRule="auto"/>
      </w:pPr>
      <w:hyperlink r:id="rId4" w:history="1">
        <w:r w:rsidRPr="00BD2CB9">
          <w:rPr>
            <w:rStyle w:val="Hyperlink"/>
          </w:rPr>
          <w:t>Bethany.Craig@dfw.wa.gov</w:t>
        </w:r>
      </w:hyperlink>
    </w:p>
    <w:p w14:paraId="7CA78FA1" w14:textId="77777777" w:rsidR="00B86655" w:rsidRDefault="00B86655" w:rsidP="00714129">
      <w:pPr>
        <w:pStyle w:val="Heading1"/>
      </w:pPr>
    </w:p>
    <w:p w14:paraId="06DBC9F9" w14:textId="24661E5D" w:rsidR="00714129" w:rsidRPr="00CC1670" w:rsidRDefault="00714129" w:rsidP="00714129">
      <w:pPr>
        <w:pStyle w:val="Heading1"/>
      </w:pPr>
      <w:r w:rsidRPr="00CC1670">
        <w:t xml:space="preserve">Abstract </w:t>
      </w:r>
    </w:p>
    <w:p w14:paraId="38DFF84D" w14:textId="19A532F5" w:rsidR="00714129" w:rsidRDefault="00714129" w:rsidP="00714129">
      <w:pPr>
        <w:pStyle w:val="NormalWeb"/>
        <w:spacing w:before="0" w:beforeAutospacing="0" w:after="0" w:afterAutospacing="0" w:line="360" w:lineRule="auto"/>
      </w:pPr>
      <w:r>
        <w:t xml:space="preserve">This talk describes the status of steelhead in the </w:t>
      </w:r>
      <w:r w:rsidR="007D6B98">
        <w:t>seven</w:t>
      </w:r>
      <w:r>
        <w:t xml:space="preserve"> Distinct Population Segments (DPSs) of Washington State.  Five of the seven DPSs are listed under the Endangered Species Act (ESA). We will </w:t>
      </w:r>
      <w:r w:rsidR="001E21AF">
        <w:t>summarize</w:t>
      </w:r>
      <w:r>
        <w:t xml:space="preserve"> the adult abundance status (abundance related to recovery goals) and trends (percent change per year since ESA listing) for each DPS</w:t>
      </w:r>
      <w:r w:rsidR="001E21AF">
        <w:t>, and the factors related to each.</w:t>
      </w:r>
      <w:r>
        <w:t xml:space="preserve">  </w:t>
      </w:r>
    </w:p>
    <w:p w14:paraId="0A36BC31" w14:textId="77777777" w:rsidR="00DF4D23" w:rsidRDefault="00DF4D23"/>
    <w:sectPr w:rsidR="00DF4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29"/>
    <w:rsid w:val="0008129E"/>
    <w:rsid w:val="001E21AF"/>
    <w:rsid w:val="00714129"/>
    <w:rsid w:val="007D6B98"/>
    <w:rsid w:val="00847BE1"/>
    <w:rsid w:val="00B86655"/>
    <w:rsid w:val="00BD3CEE"/>
    <w:rsid w:val="00D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A0B4B"/>
  <w15:chartTrackingRefBased/>
  <w15:docId w15:val="{642A7C8F-83D1-4522-A21C-389BE376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129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129"/>
    <w:pPr>
      <w:keepNext/>
      <w:keepLines/>
      <w:spacing w:line="360" w:lineRule="auto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129"/>
    <w:rPr>
      <w:rFonts w:ascii="Times New Roman" w:eastAsiaTheme="majorEastAsia" w:hAnsi="Times New Roman" w:cstheme="majorBidi"/>
      <w:b/>
      <w:bCs/>
      <w:kern w:val="0"/>
      <w:sz w:val="24"/>
      <w:szCs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14129"/>
    <w:pPr>
      <w:pBdr>
        <w:bottom w:val="single" w:sz="8" w:space="4" w:color="4472C4" w:themeColor="accent1"/>
      </w:pBdr>
      <w:spacing w:after="300"/>
      <w:contextualSpacing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4129"/>
    <w:rPr>
      <w:rFonts w:ascii="Times New Roman" w:eastAsiaTheme="majorEastAsia" w:hAnsi="Times New Roman" w:cstheme="majorBidi"/>
      <w:spacing w:val="5"/>
      <w:kern w:val="28"/>
      <w:sz w:val="28"/>
      <w:szCs w:val="52"/>
      <w14:ligatures w14:val="none"/>
    </w:rPr>
  </w:style>
  <w:style w:type="paragraph" w:styleId="NormalWeb">
    <w:name w:val="Normal (Web)"/>
    <w:basedOn w:val="Normal"/>
    <w:rsid w:val="00714129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7141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thany.Craig@dfw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5011977-b912-4387-97a4-f4c94a801377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Kendall, Neala W (DFW)</dc:creator>
  <cp:keywords/>
  <dc:description/>
  <cp:lastModifiedBy>Craig, Bethany E (DFW)</cp:lastModifiedBy>
  <cp:revision>4</cp:revision>
  <dcterms:created xsi:type="dcterms:W3CDTF">2023-03-07T22:19:00Z</dcterms:created>
  <dcterms:modified xsi:type="dcterms:W3CDTF">2025-11-18T20:37:00Z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11977-b912-4387-97a4-f4c94a801377_Enabled">
    <vt:lpwstr>true</vt:lpwstr>
  </property>
  <property fmtid="{D5CDD505-2E9C-101B-9397-08002B2CF9AE}" pid="3" name="MSIP_Label_45011977-b912-4387-97a4-f4c94a801377_SetDate">
    <vt:lpwstr>2023-03-07T22:23:10Z</vt:lpwstr>
  </property>
  <property fmtid="{D5CDD505-2E9C-101B-9397-08002B2CF9AE}" pid="4" name="MSIP_Label_45011977-b912-4387-97a4-f4c94a801377_Method">
    <vt:lpwstr>Standard</vt:lpwstr>
  </property>
  <property fmtid="{D5CDD505-2E9C-101B-9397-08002B2CF9AE}" pid="5" name="MSIP_Label_45011977-b912-4387-97a4-f4c94a801377_Name">
    <vt:lpwstr>Uncategorized Data</vt:lpwstr>
  </property>
  <property fmtid="{D5CDD505-2E9C-101B-9397-08002B2CF9AE}" pid="6" name="MSIP_Label_45011977-b912-4387-97a4-f4c94a801377_SiteId">
    <vt:lpwstr>11d0e217-264e-400a-8ba0-57dcc127d72d</vt:lpwstr>
  </property>
  <property fmtid="{D5CDD505-2E9C-101B-9397-08002B2CF9AE}" pid="7" name="MSIP_Label_45011977-b912-4387-97a4-f4c94a801377_ActionId">
    <vt:lpwstr>27234669-2033-4781-9158-a8cf74a73ff2</vt:lpwstr>
  </property>
  <property fmtid="{D5CDD505-2E9C-101B-9397-08002B2CF9AE}" pid="8" name="MSIP_Label_45011977-b912-4387-97a4-f4c94a801377_ContentBits">
    <vt:lpwstr>0</vt:lpwstr>
  </property>
</Properties>
</file>